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94F" w:rsidRPr="0039494F" w:rsidRDefault="0039494F" w:rsidP="0039494F">
      <w:pPr>
        <w:jc w:val="center"/>
        <w:rPr>
          <w:b/>
        </w:rPr>
      </w:pPr>
      <w:r w:rsidRPr="0039494F">
        <w:rPr>
          <w:b/>
        </w:rPr>
        <w:t>Wayland about 1914</w:t>
      </w:r>
    </w:p>
    <w:p w:rsidR="0039494F" w:rsidRDefault="0039494F">
      <w:r w:rsidRPr="0039494F">
        <w:t>This city was a booming coal town before World War II, i</w:t>
      </w:r>
      <w:r>
        <w:t>s centered at the junction of KY</w:t>
      </w:r>
      <w:r w:rsidRPr="0039494F">
        <w:t xml:space="preserve"> 7 and 1086 and the confluences of Steele and the Right Fork</w:t>
      </w:r>
      <w:r>
        <w:t xml:space="preserve"> of Beaver Creeks, 14 mi south of Prestonsburg. In 1913, on land acquired from Dan Martin, the Elk Horn Coal Company opened a mine and established the town, which it was named for then U.S. Senator Clarence Wayland Watson (1864-1940) of West Virginia, president of the Consolidation Coal Co. (1903-11 and 1919-28) and later president and chairman of the Elk Horn Coal Company.</w:t>
      </w:r>
      <w:bookmarkStart w:id="0" w:name="_GoBack"/>
      <w:bookmarkEnd w:id="0"/>
    </w:p>
    <w:p w:rsidR="0039494F" w:rsidRDefault="0039494F">
      <w:r>
        <w:t xml:space="preserve">Along the western edge of Wayland, and mostly within its boundaries, is the community of </w:t>
      </w:r>
      <w:proofErr w:type="spellStart"/>
      <w:r>
        <w:t>Glo</w:t>
      </w:r>
      <w:proofErr w:type="spellEnd"/>
      <w:r>
        <w:t xml:space="preserve">, named for the </w:t>
      </w:r>
      <w:proofErr w:type="spellStart"/>
      <w:r>
        <w:t>Glogora</w:t>
      </w:r>
      <w:proofErr w:type="spellEnd"/>
      <w:r>
        <w:t xml:space="preserve"> Coal Company. The </w:t>
      </w:r>
      <w:proofErr w:type="spellStart"/>
      <w:r>
        <w:t>Glo</w:t>
      </w:r>
      <w:proofErr w:type="spellEnd"/>
      <w:r>
        <w:t xml:space="preserve"> post office operated from 1921 until 1955.</w:t>
      </w:r>
    </w:p>
    <w:sectPr w:rsidR="00394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94F"/>
    <w:rsid w:val="00220126"/>
    <w:rsid w:val="0039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cprog</dc:creator>
  <cp:lastModifiedBy>cprog</cp:lastModifiedBy>
  <cp:revision>1</cp:revision>
  <dcterms:created xsi:type="dcterms:W3CDTF">2017-05-15T14:25:00Z</dcterms:created>
  <dcterms:modified xsi:type="dcterms:W3CDTF">2017-05-15T14:28:00Z</dcterms:modified>
</cp:coreProperties>
</file>